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32" w:rsidRPr="007F36FB" w:rsidRDefault="00D54E32" w:rsidP="00D54E32">
      <w:pPr>
        <w:pBdr>
          <w:bottom w:val="single" w:sz="12" w:space="1" w:color="auto"/>
        </w:pBd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62A2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УЧРЕЖДЕНИЕ. «СРЕДНЯ</w:t>
      </w:r>
      <w:r>
        <w:rPr>
          <w:rFonts w:ascii="Times New Roman" w:hAnsi="Times New Roman"/>
          <w:b/>
          <w:sz w:val="28"/>
          <w:szCs w:val="28"/>
        </w:rPr>
        <w:t>Я ОБЩЕОБРАЗОВАТЕЛЬНАЯ ШКОЛА №12»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D54E32" w:rsidRDefault="00D54E32" w:rsidP="00D54E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D54E32" w:rsidRPr="00B0149D" w:rsidRDefault="00D54E32" w:rsidP="00D54E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D54E32" w:rsidRDefault="00D54E32" w:rsidP="00D54E32"/>
    <w:p w:rsidR="00D54E32" w:rsidRDefault="00D54E32" w:rsidP="00D54E32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D54E32" w:rsidRDefault="00D54E32" w:rsidP="00D54E32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D54E32" w:rsidRDefault="00D54E32" w:rsidP="00D54E32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D54E32" w:rsidRDefault="00D54E32" w:rsidP="00D54E32">
      <w:pPr>
        <w:spacing w:after="0"/>
        <w:ind w:firstLine="5387"/>
        <w:jc w:val="center"/>
        <w:rPr>
          <w:rFonts w:ascii="Times New Roman" w:hAnsi="Times New Roman"/>
          <w:sz w:val="24"/>
          <w:szCs w:val="24"/>
        </w:rPr>
      </w:pPr>
    </w:p>
    <w:p w:rsidR="00D54E32" w:rsidRPr="00320609" w:rsidRDefault="00D54E32" w:rsidP="00D54E3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</w:rPr>
        <w:t>Консультация</w:t>
      </w:r>
    </w:p>
    <w:p w:rsidR="00D54E32" w:rsidRPr="00320609" w:rsidRDefault="00D54E32" w:rsidP="00D54E3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</w:rPr>
        <w:t>для родителей на тему:</w:t>
      </w:r>
    </w:p>
    <w:p w:rsidR="00D54E32" w:rsidRPr="00320609" w:rsidRDefault="00D54E32" w:rsidP="00D54E3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i/>
          <w:iCs/>
          <w:color w:val="000000"/>
          <w:sz w:val="48"/>
          <w:szCs w:val="48"/>
        </w:rPr>
        <w:t> </w:t>
      </w:r>
      <w:r w:rsidRPr="00320609">
        <w:rPr>
          <w:rFonts w:ascii="Times New Roman" w:eastAsia="Times New Roman" w:hAnsi="Times New Roman"/>
          <w:b/>
          <w:bCs/>
          <w:i/>
          <w:iCs/>
          <w:color w:val="000000"/>
          <w:sz w:val="96"/>
        </w:rPr>
        <w:t>«Обучение с увлечением»</w:t>
      </w:r>
    </w:p>
    <w:p w:rsidR="00D54E32" w:rsidRDefault="00D54E32" w:rsidP="00D54E32">
      <w:pPr>
        <w:jc w:val="center"/>
        <w:rPr>
          <w:rFonts w:ascii="Arial" w:hAnsi="Arial" w:cs="Arial"/>
          <w:b/>
          <w:i/>
          <w:sz w:val="48"/>
          <w:szCs w:val="48"/>
        </w:rPr>
      </w:pPr>
    </w:p>
    <w:p w:rsidR="00D54E32" w:rsidRDefault="00D54E32" w:rsidP="00D54E32">
      <w:pPr>
        <w:pStyle w:val="c3"/>
        <w:shd w:val="clear" w:color="auto" w:fill="FFFFFF"/>
        <w:spacing w:before="0" w:beforeAutospacing="0" w:after="0" w:afterAutospacing="0"/>
        <w:jc w:val="center"/>
      </w:pPr>
      <w:r>
        <w:rPr>
          <w:rFonts w:ascii="Arial Rounded MT Bold" w:hAnsi="Arial Rounded MT Bold"/>
          <w:sz w:val="48"/>
          <w:szCs w:val="48"/>
        </w:rPr>
        <w:tab/>
      </w:r>
    </w:p>
    <w:p w:rsidR="00D54E32" w:rsidRDefault="00D54E32" w:rsidP="00D54E32">
      <w:pPr>
        <w:spacing w:after="0"/>
      </w:pPr>
    </w:p>
    <w:p w:rsidR="00D54E32" w:rsidRDefault="00D54E32" w:rsidP="00D54E32">
      <w:pPr>
        <w:spacing w:after="0"/>
      </w:pPr>
    </w:p>
    <w:p w:rsidR="00D54E32" w:rsidRDefault="00D54E32" w:rsidP="00D54E32">
      <w:pPr>
        <w:spacing w:after="0"/>
      </w:pPr>
    </w:p>
    <w:p w:rsidR="00D54E32" w:rsidRDefault="00D54E32" w:rsidP="00D54E32">
      <w:pPr>
        <w:spacing w:after="0"/>
      </w:pPr>
    </w:p>
    <w:p w:rsidR="00D54E32" w:rsidRDefault="00D54E32" w:rsidP="00D54E32">
      <w:pPr>
        <w:spacing w:after="0"/>
      </w:pPr>
    </w:p>
    <w:p w:rsidR="00D54E32" w:rsidRDefault="00D54E32" w:rsidP="00D54E32">
      <w:pPr>
        <w:spacing w:after="0"/>
      </w:pPr>
    </w:p>
    <w:p w:rsidR="00D54E32" w:rsidRDefault="00D54E32" w:rsidP="00D54E32">
      <w:pPr>
        <w:spacing w:after="0"/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</w:p>
    <w:p w:rsidR="00D54E32" w:rsidRDefault="00D54E32" w:rsidP="00D54E32">
      <w:pPr>
        <w:spacing w:after="0"/>
        <w:jc w:val="center"/>
        <w:rPr>
          <w:b/>
        </w:rPr>
      </w:pPr>
      <w:bookmarkStart w:id="0" w:name="_GoBack"/>
    </w:p>
    <w:p w:rsidR="00D54E32" w:rsidRPr="00B0149D" w:rsidRDefault="00D54E32" w:rsidP="00D54E32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г</w:t>
      </w:r>
      <w:r w:rsidRPr="00B0149D">
        <w:rPr>
          <w:b/>
        </w:rPr>
        <w:t>. о. Мытищи, 2022</w:t>
      </w:r>
    </w:p>
    <w:bookmarkEnd w:id="0"/>
    <w:p w:rsidR="0000565C" w:rsidRDefault="0000565C"/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Дорогие родители! Игры, которые хотим Вам предложить,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сложные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proofErr w:type="gramStart"/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Игра</w:t>
      </w:r>
      <w:proofErr w:type="gramEnd"/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«Какая игрушка?»-</w:t>
      </w: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 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говоря например: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тут зарождаются устойчивость и сосредоточенность, 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которых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 так не хватает эмоциональным детям.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виденную игрушку более детально: «Какое, придуманное тобой, ведерко: большое или маленькое? Какого оно цвета? Что на нем нарисовано?»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Игра «Дети на прогулке».</w:t>
      </w: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 Для этой игры потребуется несколько картинок с изображением детей.  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предметом, как ее (его) зовут, с ке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чем) она (он) будет играть? И т.д. Очень важно, чтобы ребёнок, опираясь на свои представления, выдумал 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побольше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 разных вариантов  ответов.  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Самое трудная игра для малыше</w:t>
      </w:r>
      <w:proofErr w:type="gramStart"/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й-</w:t>
      </w:r>
      <w:proofErr w:type="gramEnd"/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«Камушки на берегу».</w:t>
      </w: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 Надо  нарисовать морской берег (ваши художественные способности не имеют никакого значения: это может быть полоска синего цвета 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быть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 несколько камушков одной формы. Вы  говорите ребенку, что на берег моря только что пришел волшебник и заколдовал все в камушки. Чтобы расколдовать, надо угадать, чем или кем раньше были камушки. 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Игра «Изменение».</w:t>
      </w: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 Вы предлагаете ребенку  показать, как можно пройти через высокие  ворота или низкие (через высокие ворота можно пройти прямо, через низкие нужно наклониться). Другой вариант «Тяжелы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й-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 легкий». Каждому ребенку дается пустая сумка или пакет. Объяснить: «Ты несешь сумку, она может быть тяжелая или легкая.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Покажи, как нужно носить разные по тяжести сумки». Ребенок изображает: очень тяжелая «ставит на пол», очень легка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я-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 «складывается».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Аналогично можно построить большое число игр: «Быстро-медленно», «Грустно - весело», «Жарк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 холодно», «Светло- темно» и т.д.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Игра «Почини игрушку»-</w:t>
      </w: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 развивает у ребенка гибкое видение предмета. Здесь сталкиваются представления ребенка о том, каким обычно бывает предмет и каким его ребенок видит. В данный момент,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Игра «Угадай- ка».</w:t>
      </w: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 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должен, не открывая коробки, угадать,  </w:t>
      </w:r>
      <w:proofErr w:type="gramStart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какое</w:t>
      </w:r>
      <w:proofErr w:type="gramEnd"/>
      <w:r w:rsidRPr="00320609">
        <w:rPr>
          <w:rFonts w:ascii="Times New Roman" w:eastAsia="Times New Roman" w:hAnsi="Times New Roman"/>
          <w:color w:val="000000"/>
          <w:sz w:val="24"/>
          <w:szCs w:val="24"/>
        </w:rPr>
        <w:t xml:space="preserve"> из двух тел лежит внутри. Коробку  разрешается наклонять и трясти.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 Можно, кроме игр, использовать  ситуации для развития воображения, фантазии.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Например: идя домой с ребенком предложить ему понаблюдать за вечерним небом, спросить, на что похожи облака, почему он так думает. Выслушать ответ ребенка.</w:t>
      </w:r>
    </w:p>
    <w:p w:rsidR="00D54E32" w:rsidRPr="00320609" w:rsidRDefault="00D54E32" w:rsidP="00D54E3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0"/>
          <w:szCs w:val="20"/>
        </w:rPr>
      </w:pPr>
      <w:r w:rsidRPr="00320609">
        <w:rPr>
          <w:rFonts w:ascii="Times New Roman" w:eastAsia="Times New Roman" w:hAnsi="Times New Roman"/>
          <w:color w:val="000000"/>
          <w:sz w:val="24"/>
          <w:szCs w:val="24"/>
        </w:rPr>
        <w:t>Все выше перечисленные игры можно сделать дома, своими руками и использовать для развития творческих способностей ребенка, его воображения.</w:t>
      </w:r>
    </w:p>
    <w:p w:rsidR="00D54E32" w:rsidRDefault="00D54E32" w:rsidP="00D54E32"/>
    <w:p w:rsidR="00D54E32" w:rsidRDefault="00D54E32"/>
    <w:sectPr w:rsidR="00D5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32"/>
    <w:rsid w:val="0000565C"/>
    <w:rsid w:val="00D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4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54E32"/>
  </w:style>
  <w:style w:type="character" w:customStyle="1" w:styleId="c1">
    <w:name w:val="c1"/>
    <w:basedOn w:val="a0"/>
    <w:rsid w:val="00D5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4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54E32"/>
  </w:style>
  <w:style w:type="character" w:customStyle="1" w:styleId="c1">
    <w:name w:val="c1"/>
    <w:basedOn w:val="a0"/>
    <w:rsid w:val="00D5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2022-12-12T11:05:00Z</dcterms:created>
  <dcterms:modified xsi:type="dcterms:W3CDTF">2022-12-12T11:08:00Z</dcterms:modified>
</cp:coreProperties>
</file>